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86E2F" w:rsidRDefault="00186E2F" w14:paraId="00000001" w14:textId="77777777">
      <w:pPr>
        <w:pStyle w:val="Normal1"/>
        <w:spacing w:before="240" w:after="160" w:line="276" w:lineRule="auto"/>
        <w:jc w:val="both"/>
        <w:rPr>
          <w:rFonts w:ascii="DM Sans" w:hAnsi="DM Sans" w:eastAsia="DM Sans" w:cs="DM Sans"/>
          <w:sz w:val="22"/>
          <w:szCs w:val="22"/>
        </w:rPr>
      </w:pPr>
    </w:p>
    <w:p w:rsidR="00186E2F" w:rsidP="1EC47CA2" w:rsidRDefault="009A6536" w14:paraId="00000002" w14:textId="77777777">
      <w:pPr>
        <w:pStyle w:val="Normal1"/>
        <w:spacing w:before="240" w:after="240"/>
        <w:jc w:val="center"/>
        <w:rPr>
          <w:rFonts w:ascii="DM Sans" w:hAnsi="DM Sans" w:eastAsia="DM Sans" w:cs="DM Sans"/>
          <w:b w:val="1"/>
          <w:bCs w:val="1"/>
          <w:sz w:val="26"/>
          <w:szCs w:val="26"/>
          <w:lang w:val="en-US"/>
        </w:rPr>
      </w:pPr>
      <w:r w:rsidRPr="1EC47CA2" w:rsidR="009A6536">
        <w:rPr>
          <w:rFonts w:ascii="DM Sans" w:hAnsi="DM Sans" w:eastAsia="DM Sans" w:cs="DM Sans"/>
          <w:b w:val="1"/>
          <w:bCs w:val="1"/>
          <w:sz w:val="26"/>
          <w:szCs w:val="26"/>
          <w:lang w:val="en-US"/>
        </w:rPr>
        <w:t xml:space="preserve">Fortidia </w:t>
      </w:r>
      <w:r w:rsidRPr="1EC47CA2" w:rsidR="009A6536">
        <w:rPr>
          <w:rFonts w:ascii="DM Sans" w:hAnsi="DM Sans" w:eastAsia="DM Sans" w:cs="DM Sans"/>
          <w:b w:val="1"/>
          <w:bCs w:val="1"/>
          <w:sz w:val="26"/>
          <w:szCs w:val="26"/>
          <w:lang w:val="en-US"/>
        </w:rPr>
        <w:t>adquiere</w:t>
      </w:r>
      <w:r w:rsidRPr="1EC47CA2" w:rsidR="009A6536">
        <w:rPr>
          <w:rFonts w:ascii="DM Sans" w:hAnsi="DM Sans" w:eastAsia="DM Sans" w:cs="DM Sans"/>
          <w:b w:val="1"/>
          <w:bCs w:val="1"/>
          <w:sz w:val="26"/>
          <w:szCs w:val="26"/>
          <w:lang w:val="en-US"/>
        </w:rPr>
        <w:t xml:space="preserve"> la </w:t>
      </w:r>
      <w:r w:rsidRPr="1EC47CA2" w:rsidR="009A6536">
        <w:rPr>
          <w:rFonts w:ascii="DM Sans" w:hAnsi="DM Sans" w:eastAsia="DM Sans" w:cs="DM Sans"/>
          <w:b w:val="1"/>
          <w:bCs w:val="1"/>
          <w:sz w:val="26"/>
          <w:szCs w:val="26"/>
          <w:lang w:val="en-US"/>
        </w:rPr>
        <w:t>marca</w:t>
      </w:r>
      <w:r w:rsidRPr="1EC47CA2" w:rsidR="009A6536">
        <w:rPr>
          <w:rFonts w:ascii="DM Sans" w:hAnsi="DM Sans" w:eastAsia="DM Sans" w:cs="DM Sans"/>
          <w:b w:val="1"/>
          <w:bCs w:val="1"/>
          <w:sz w:val="26"/>
          <w:szCs w:val="26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b w:val="1"/>
          <w:bCs w:val="1"/>
          <w:sz w:val="26"/>
          <w:szCs w:val="26"/>
          <w:lang w:val="en-US"/>
        </w:rPr>
        <w:t>Mail Boxes</w:t>
      </w:r>
      <w:r w:rsidRPr="1EC47CA2" w:rsidR="009A6536">
        <w:rPr>
          <w:rFonts w:ascii="DM Sans" w:hAnsi="DM Sans" w:eastAsia="DM Sans" w:cs="DM Sans"/>
          <w:b w:val="1"/>
          <w:bCs w:val="1"/>
          <w:sz w:val="26"/>
          <w:szCs w:val="26"/>
          <w:lang w:val="en-US"/>
        </w:rPr>
        <w:t xml:space="preserve"> Etc. </w:t>
      </w:r>
      <w:r w:rsidRPr="1EC47CA2" w:rsidR="009A6536">
        <w:rPr>
          <w:rFonts w:ascii="DM Sans" w:hAnsi="DM Sans" w:eastAsia="DM Sans" w:cs="DM Sans"/>
          <w:b w:val="1"/>
          <w:bCs w:val="1"/>
          <w:sz w:val="26"/>
          <w:szCs w:val="26"/>
          <w:lang w:val="en-US"/>
        </w:rPr>
        <w:t>en</w:t>
      </w:r>
      <w:r w:rsidRPr="1EC47CA2" w:rsidR="009A6536">
        <w:rPr>
          <w:rFonts w:ascii="DM Sans" w:hAnsi="DM Sans" w:eastAsia="DM Sans" w:cs="DM Sans"/>
          <w:b w:val="1"/>
          <w:bCs w:val="1"/>
          <w:sz w:val="26"/>
          <w:szCs w:val="26"/>
          <w:lang w:val="en-US"/>
        </w:rPr>
        <w:t xml:space="preserve"> México</w:t>
      </w:r>
    </w:p>
    <w:p w:rsidR="00186E2F" w:rsidP="1EC47CA2" w:rsidRDefault="009A6536" w14:paraId="00000003" w14:textId="77777777">
      <w:pPr>
        <w:pStyle w:val="Normal1"/>
        <w:spacing w:before="240" w:after="240"/>
        <w:jc w:val="both"/>
        <w:rPr>
          <w:rFonts w:ascii="DM Sans" w:hAnsi="DM Sans" w:eastAsia="DM Sans" w:cs="DM Sans"/>
          <w:b w:val="1"/>
          <w:bCs w:val="1"/>
          <w:sz w:val="22"/>
          <w:szCs w:val="22"/>
          <w:lang w:val="en-US"/>
        </w:rPr>
      </w:pPr>
      <w:r w:rsidRPr="1EC47CA2" w:rsidR="009A6536">
        <w:rPr>
          <w:rFonts w:ascii="DM Sans" w:hAnsi="DM Sans" w:eastAsia="DM Sans" w:cs="DM Sans"/>
          <w:b w:val="1"/>
          <w:bCs w:val="1"/>
          <w:sz w:val="22"/>
          <w:szCs w:val="22"/>
          <w:lang w:val="en-US"/>
        </w:rPr>
        <w:t xml:space="preserve">Milán, Italia, (5 de </w:t>
      </w:r>
      <w:r w:rsidRPr="1EC47CA2" w:rsidR="009A6536">
        <w:rPr>
          <w:rFonts w:ascii="DM Sans" w:hAnsi="DM Sans" w:eastAsia="DM Sans" w:cs="DM Sans"/>
          <w:b w:val="1"/>
          <w:bCs w:val="1"/>
          <w:sz w:val="22"/>
          <w:szCs w:val="22"/>
          <w:lang w:val="en-US"/>
        </w:rPr>
        <w:t>septiembre</w:t>
      </w:r>
      <w:r w:rsidRPr="1EC47CA2" w:rsidR="009A6536">
        <w:rPr>
          <w:rFonts w:ascii="DM Sans" w:hAnsi="DM Sans" w:eastAsia="DM Sans" w:cs="DM Sans"/>
          <w:b w:val="1"/>
          <w:bCs w:val="1"/>
          <w:sz w:val="22"/>
          <w:szCs w:val="22"/>
          <w:lang w:val="en-US"/>
        </w:rPr>
        <w:t xml:space="preserve"> de 2025): Fortidia se </w:t>
      </w:r>
      <w:r w:rsidRPr="1EC47CA2" w:rsidR="009A6536">
        <w:rPr>
          <w:rFonts w:ascii="DM Sans" w:hAnsi="DM Sans" w:eastAsia="DM Sans" w:cs="DM Sans"/>
          <w:b w:val="1"/>
          <w:bCs w:val="1"/>
          <w:sz w:val="22"/>
          <w:szCs w:val="22"/>
          <w:lang w:val="en-US"/>
        </w:rPr>
        <w:t>complace</w:t>
      </w:r>
      <w:r w:rsidRPr="1EC47CA2" w:rsidR="009A6536">
        <w:rPr>
          <w:rFonts w:ascii="DM Sans" w:hAnsi="DM Sans" w:eastAsia="DM Sans" w:cs="DM Sans"/>
          <w:b w:val="1"/>
          <w:bCs w:val="1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b w:val="1"/>
          <w:bCs w:val="1"/>
          <w:sz w:val="22"/>
          <w:szCs w:val="22"/>
          <w:lang w:val="en-US"/>
        </w:rPr>
        <w:t>en</w:t>
      </w:r>
      <w:r w:rsidRPr="1EC47CA2" w:rsidR="009A6536">
        <w:rPr>
          <w:rFonts w:ascii="DM Sans" w:hAnsi="DM Sans" w:eastAsia="DM Sans" w:cs="DM Sans"/>
          <w:b w:val="1"/>
          <w:bCs w:val="1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b w:val="1"/>
          <w:bCs w:val="1"/>
          <w:sz w:val="22"/>
          <w:szCs w:val="22"/>
          <w:lang w:val="en-US"/>
        </w:rPr>
        <w:t>anunciar</w:t>
      </w:r>
      <w:r w:rsidRPr="1EC47CA2" w:rsidR="009A6536">
        <w:rPr>
          <w:rFonts w:ascii="DM Sans" w:hAnsi="DM Sans" w:eastAsia="DM Sans" w:cs="DM Sans"/>
          <w:b w:val="1"/>
          <w:bCs w:val="1"/>
          <w:sz w:val="22"/>
          <w:szCs w:val="22"/>
          <w:lang w:val="en-US"/>
        </w:rPr>
        <w:t xml:space="preserve"> la </w:t>
      </w:r>
      <w:r w:rsidRPr="1EC47CA2" w:rsidR="009A6536">
        <w:rPr>
          <w:rFonts w:ascii="DM Sans" w:hAnsi="DM Sans" w:eastAsia="DM Sans" w:cs="DM Sans"/>
          <w:b w:val="1"/>
          <w:bCs w:val="1"/>
          <w:sz w:val="22"/>
          <w:szCs w:val="22"/>
          <w:lang w:val="en-US"/>
        </w:rPr>
        <w:t>adquisición</w:t>
      </w:r>
      <w:r w:rsidRPr="1EC47CA2" w:rsidR="009A6536">
        <w:rPr>
          <w:rFonts w:ascii="DM Sans" w:hAnsi="DM Sans" w:eastAsia="DM Sans" w:cs="DM Sans"/>
          <w:b w:val="1"/>
          <w:bCs w:val="1"/>
          <w:sz w:val="22"/>
          <w:szCs w:val="22"/>
          <w:lang w:val="en-US"/>
        </w:rPr>
        <w:t xml:space="preserve"> del 100 % del capital social de la </w:t>
      </w:r>
      <w:r w:rsidRPr="1EC47CA2" w:rsidR="009A6536">
        <w:rPr>
          <w:rFonts w:ascii="DM Sans" w:hAnsi="DM Sans" w:eastAsia="DM Sans" w:cs="DM Sans"/>
          <w:b w:val="1"/>
          <w:bCs w:val="1"/>
          <w:sz w:val="22"/>
          <w:szCs w:val="22"/>
          <w:lang w:val="en-US"/>
        </w:rPr>
        <w:t>marca</w:t>
      </w:r>
      <w:r w:rsidRPr="1EC47CA2" w:rsidR="009A6536">
        <w:rPr>
          <w:rFonts w:ascii="DM Sans" w:hAnsi="DM Sans" w:eastAsia="DM Sans" w:cs="DM Sans"/>
          <w:b w:val="1"/>
          <w:bCs w:val="1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b w:val="1"/>
          <w:bCs w:val="1"/>
          <w:sz w:val="22"/>
          <w:szCs w:val="22"/>
          <w:lang w:val="en-US"/>
        </w:rPr>
        <w:t>Mail Boxes</w:t>
      </w:r>
      <w:r w:rsidRPr="1EC47CA2" w:rsidR="009A6536">
        <w:rPr>
          <w:rFonts w:ascii="DM Sans" w:hAnsi="DM Sans" w:eastAsia="DM Sans" w:cs="DM Sans"/>
          <w:b w:val="1"/>
          <w:bCs w:val="1"/>
          <w:sz w:val="22"/>
          <w:szCs w:val="22"/>
          <w:lang w:val="en-US"/>
        </w:rPr>
        <w:t xml:space="preserve"> Etc. </w:t>
      </w:r>
      <w:r w:rsidRPr="1EC47CA2" w:rsidR="009A6536">
        <w:rPr>
          <w:rFonts w:ascii="DM Sans" w:hAnsi="DM Sans" w:eastAsia="DM Sans" w:cs="DM Sans"/>
          <w:b w:val="1"/>
          <w:bCs w:val="1"/>
          <w:sz w:val="22"/>
          <w:szCs w:val="22"/>
          <w:lang w:val="en-US"/>
        </w:rPr>
        <w:t>en</w:t>
      </w:r>
      <w:r w:rsidRPr="1EC47CA2" w:rsidR="009A6536">
        <w:rPr>
          <w:rFonts w:ascii="DM Sans" w:hAnsi="DM Sans" w:eastAsia="DM Sans" w:cs="DM Sans"/>
          <w:b w:val="1"/>
          <w:bCs w:val="1"/>
          <w:sz w:val="22"/>
          <w:szCs w:val="22"/>
          <w:lang w:val="en-US"/>
        </w:rPr>
        <w:t xml:space="preserve"> México a </w:t>
      </w:r>
      <w:r w:rsidRPr="1EC47CA2" w:rsidR="009A6536">
        <w:rPr>
          <w:rFonts w:ascii="DM Sans" w:hAnsi="DM Sans" w:eastAsia="DM Sans" w:cs="DM Sans"/>
          <w:b w:val="1"/>
          <w:bCs w:val="1"/>
          <w:sz w:val="22"/>
          <w:szCs w:val="22"/>
          <w:lang w:val="en-US"/>
        </w:rPr>
        <w:t>su</w:t>
      </w:r>
      <w:r w:rsidRPr="1EC47CA2" w:rsidR="009A6536">
        <w:rPr>
          <w:rFonts w:ascii="DM Sans" w:hAnsi="DM Sans" w:eastAsia="DM Sans" w:cs="DM Sans"/>
          <w:b w:val="1"/>
          <w:bCs w:val="1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b w:val="1"/>
          <w:bCs w:val="1"/>
          <w:sz w:val="22"/>
          <w:szCs w:val="22"/>
          <w:lang w:val="en-US"/>
        </w:rPr>
        <w:t>antiguo</w:t>
      </w:r>
      <w:r w:rsidRPr="1EC47CA2" w:rsidR="009A6536">
        <w:rPr>
          <w:rFonts w:ascii="DM Sans" w:hAnsi="DM Sans" w:eastAsia="DM Sans" w:cs="DM Sans"/>
          <w:b w:val="1"/>
          <w:bCs w:val="1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b w:val="1"/>
          <w:bCs w:val="1"/>
          <w:sz w:val="22"/>
          <w:szCs w:val="22"/>
          <w:lang w:val="en-US"/>
        </w:rPr>
        <w:t>franquiciante</w:t>
      </w:r>
      <w:r w:rsidRPr="1EC47CA2" w:rsidR="009A6536">
        <w:rPr>
          <w:rFonts w:ascii="DM Sans" w:hAnsi="DM Sans" w:eastAsia="DM Sans" w:cs="DM Sans"/>
          <w:b w:val="1"/>
          <w:bCs w:val="1"/>
          <w:sz w:val="22"/>
          <w:szCs w:val="22"/>
          <w:lang w:val="en-US"/>
        </w:rPr>
        <w:t>.</w:t>
      </w:r>
    </w:p>
    <w:p w:rsidR="00186E2F" w:rsidP="1EC47CA2" w:rsidRDefault="009A6536" w14:paraId="00000004" w14:textId="77777777">
      <w:pPr>
        <w:pStyle w:val="Normal1"/>
        <w:spacing w:before="240" w:after="240" w:line="276" w:lineRule="auto"/>
        <w:jc w:val="both"/>
        <w:rPr>
          <w:rFonts w:ascii="DM Sans" w:hAnsi="DM Sans" w:eastAsia="DM Sans" w:cs="DM Sans"/>
          <w:sz w:val="22"/>
          <w:szCs w:val="22"/>
          <w:lang w:val="en-US"/>
        </w:rPr>
      </w:pP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Esta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adquisición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estratégica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supone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un paso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importante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en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la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expansión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global de Fortidia,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ya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que </w:t>
      </w:r>
      <w:r w:rsidRPr="1EC47CA2" w:rsidR="009A6536">
        <w:rPr>
          <w:rFonts w:ascii="DM Sans" w:hAnsi="DM Sans" w:eastAsia="DM Sans" w:cs="DM Sans"/>
          <w:b w:val="1"/>
          <w:bCs w:val="1"/>
          <w:sz w:val="22"/>
          <w:szCs w:val="22"/>
          <w:lang w:val="en-US"/>
        </w:rPr>
        <w:t>añade</w:t>
      </w:r>
      <w:r w:rsidRPr="1EC47CA2" w:rsidR="009A6536">
        <w:rPr>
          <w:rFonts w:ascii="DM Sans" w:hAnsi="DM Sans" w:eastAsia="DM Sans" w:cs="DM Sans"/>
          <w:b w:val="1"/>
          <w:bCs w:val="1"/>
          <w:sz w:val="22"/>
          <w:szCs w:val="22"/>
          <w:lang w:val="en-US"/>
        </w:rPr>
        <w:t xml:space="preserve"> México a la red de </w:t>
      </w:r>
      <w:r w:rsidRPr="1EC47CA2" w:rsidR="009A6536">
        <w:rPr>
          <w:rFonts w:ascii="DM Sans" w:hAnsi="DM Sans" w:eastAsia="DM Sans" w:cs="DM Sans"/>
          <w:b w:val="1"/>
          <w:bCs w:val="1"/>
          <w:sz w:val="22"/>
          <w:szCs w:val="22"/>
          <w:lang w:val="en-US"/>
        </w:rPr>
        <w:t>países</w:t>
      </w:r>
      <w:r w:rsidRPr="1EC47CA2" w:rsidR="009A6536">
        <w:rPr>
          <w:rFonts w:ascii="DM Sans" w:hAnsi="DM Sans" w:eastAsia="DM Sans" w:cs="DM Sans"/>
          <w:b w:val="1"/>
          <w:bCs w:val="1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b w:val="1"/>
          <w:bCs w:val="1"/>
          <w:sz w:val="22"/>
          <w:szCs w:val="22"/>
          <w:lang w:val="en-US"/>
        </w:rPr>
        <w:t>en</w:t>
      </w:r>
      <w:r w:rsidRPr="1EC47CA2" w:rsidR="009A6536">
        <w:rPr>
          <w:rFonts w:ascii="DM Sans" w:hAnsi="DM Sans" w:eastAsia="DM Sans" w:cs="DM Sans"/>
          <w:b w:val="1"/>
          <w:bCs w:val="1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b w:val="1"/>
          <w:bCs w:val="1"/>
          <w:sz w:val="22"/>
          <w:szCs w:val="22"/>
          <w:lang w:val="en-US"/>
        </w:rPr>
        <w:t>los</w:t>
      </w:r>
      <w:r w:rsidRPr="1EC47CA2" w:rsidR="009A6536">
        <w:rPr>
          <w:rFonts w:ascii="DM Sans" w:hAnsi="DM Sans" w:eastAsia="DM Sans" w:cs="DM Sans"/>
          <w:b w:val="1"/>
          <w:bCs w:val="1"/>
          <w:sz w:val="22"/>
          <w:szCs w:val="22"/>
          <w:lang w:val="en-US"/>
        </w:rPr>
        <w:t xml:space="preserve"> que </w:t>
      </w:r>
      <w:r w:rsidRPr="1EC47CA2" w:rsidR="009A6536">
        <w:rPr>
          <w:rFonts w:ascii="DM Sans" w:hAnsi="DM Sans" w:eastAsia="DM Sans" w:cs="DM Sans"/>
          <w:b w:val="1"/>
          <w:bCs w:val="1"/>
          <w:sz w:val="22"/>
          <w:szCs w:val="22"/>
          <w:lang w:val="en-US"/>
        </w:rPr>
        <w:t>el</w:t>
      </w:r>
      <w:r w:rsidRPr="1EC47CA2" w:rsidR="009A6536">
        <w:rPr>
          <w:rFonts w:ascii="DM Sans" w:hAnsi="DM Sans" w:eastAsia="DM Sans" w:cs="DM Sans"/>
          <w:b w:val="1"/>
          <w:bCs w:val="1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b w:val="1"/>
          <w:bCs w:val="1"/>
          <w:sz w:val="22"/>
          <w:szCs w:val="22"/>
          <w:lang w:val="en-US"/>
        </w:rPr>
        <w:t>grupo</w:t>
      </w:r>
      <w:r w:rsidRPr="1EC47CA2" w:rsidR="009A6536">
        <w:rPr>
          <w:rFonts w:ascii="DM Sans" w:hAnsi="DM Sans" w:eastAsia="DM Sans" w:cs="DM Sans"/>
          <w:b w:val="1"/>
          <w:bCs w:val="1"/>
          <w:sz w:val="22"/>
          <w:szCs w:val="22"/>
          <w:lang w:val="en-US"/>
        </w:rPr>
        <w:t xml:space="preserve"> opera </w:t>
      </w:r>
      <w:r w:rsidRPr="1EC47CA2" w:rsidR="009A6536">
        <w:rPr>
          <w:rFonts w:ascii="DM Sans" w:hAnsi="DM Sans" w:eastAsia="DM Sans" w:cs="DM Sans"/>
          <w:b w:val="1"/>
          <w:bCs w:val="1"/>
          <w:sz w:val="22"/>
          <w:szCs w:val="22"/>
          <w:lang w:val="en-US"/>
        </w:rPr>
        <w:t>directamente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.</w:t>
      </w:r>
    </w:p>
    <w:p w:rsidR="00186E2F" w:rsidP="1EC47CA2" w:rsidRDefault="009A6536" w14:paraId="00000005" w14:textId="77777777">
      <w:pPr>
        <w:pStyle w:val="Normal1"/>
        <w:spacing w:before="240" w:after="240" w:line="276" w:lineRule="auto"/>
        <w:jc w:val="both"/>
        <w:rPr>
          <w:rFonts w:ascii="DM Sans" w:hAnsi="DM Sans" w:eastAsia="DM Sans" w:cs="DM Sans"/>
          <w:sz w:val="22"/>
          <w:szCs w:val="22"/>
          <w:lang w:val="en-US"/>
        </w:rPr>
      </w:pPr>
      <w:r w:rsidRPr="1EC47CA2" w:rsidR="009A6536">
        <w:rPr>
          <w:rFonts w:ascii="DM Sans" w:hAnsi="DM Sans" w:eastAsia="DM Sans" w:cs="DM Sans"/>
          <w:b w:val="1"/>
          <w:bCs w:val="1"/>
          <w:sz w:val="22"/>
          <w:szCs w:val="22"/>
          <w:lang w:val="en-US"/>
        </w:rPr>
        <w:t xml:space="preserve">Fortidia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es un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facilitador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del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comercio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global para las micro,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pequeñas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y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medianas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empresas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y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los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consumidores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a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través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de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una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plataforma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de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marcas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complementarias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que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ofrecen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soluciones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de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comercio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electrónico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,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logística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,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envíos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, marketing e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impresión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. El Grupo Fortidia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cerró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el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ejercicio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fiscal 2024 con 1400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millones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de euros (1500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millones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de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dólares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estadounidenses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) de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ingresos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brutos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en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todo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el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sistema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,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generados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a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través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de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su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plataforma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compuesta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por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más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de 3130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centros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de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soluciones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en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57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países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, y 22.000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mi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llones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de euros (23.000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millones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de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dólares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estadounidenses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) de valor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bruto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de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mercancías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comercializadas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a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través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de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su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plataforma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digital de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comercio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electrónico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.</w:t>
      </w:r>
    </w:p>
    <w:p w:rsidR="00186E2F" w:rsidP="1EC47CA2" w:rsidRDefault="009A6536" w14:paraId="00000006" w14:textId="77777777">
      <w:pPr>
        <w:pStyle w:val="Normal1"/>
        <w:spacing w:before="240" w:after="240" w:line="276" w:lineRule="auto"/>
        <w:jc w:val="both"/>
        <w:rPr>
          <w:rFonts w:ascii="DM Sans" w:hAnsi="DM Sans" w:eastAsia="DM Sans" w:cs="DM Sans"/>
          <w:sz w:val="22"/>
          <w:szCs w:val="22"/>
          <w:lang w:val="en-US"/>
        </w:rPr>
      </w:pPr>
      <w:r w:rsidRPr="1EC47CA2" w:rsidR="009A6536">
        <w:rPr>
          <w:rFonts w:ascii="DM Sans" w:hAnsi="DM Sans" w:eastAsia="DM Sans" w:cs="DM Sans"/>
          <w:b w:val="1"/>
          <w:bCs w:val="1"/>
          <w:sz w:val="22"/>
          <w:szCs w:val="22"/>
          <w:lang w:val="en-US"/>
        </w:rPr>
        <w:t>Red Postal Mexicana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,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franquiciante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de la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marca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Mail Boxes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Etc.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en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México, se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fundó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en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la </w:t>
      </w:r>
      <w:r w:rsidRPr="1EC47CA2" w:rsidR="009A6536">
        <w:rPr>
          <w:rFonts w:ascii="DM Sans" w:hAnsi="DM Sans" w:eastAsia="DM Sans" w:cs="DM Sans"/>
          <w:b w:val="1"/>
          <w:bCs w:val="1"/>
          <w:sz w:val="22"/>
          <w:szCs w:val="22"/>
          <w:lang w:val="en-US"/>
        </w:rPr>
        <w:t>Ciudad de México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en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b w:val="1"/>
          <w:bCs w:val="1"/>
          <w:sz w:val="22"/>
          <w:szCs w:val="22"/>
          <w:lang w:val="en-US"/>
        </w:rPr>
        <w:t>2003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.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Desde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entonces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, ha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construido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una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sólida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presencia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en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los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sectores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de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envíos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,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logística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, marketing e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impresión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a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través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de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una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red de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más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de </w:t>
      </w:r>
      <w:r w:rsidRPr="1EC47CA2" w:rsidR="009A6536">
        <w:rPr>
          <w:rFonts w:ascii="DM Sans" w:hAnsi="DM Sans" w:eastAsia="DM Sans" w:cs="DM Sans"/>
          <w:b w:val="1"/>
          <w:bCs w:val="1"/>
          <w:sz w:val="22"/>
          <w:szCs w:val="22"/>
          <w:lang w:val="en-US"/>
        </w:rPr>
        <w:t xml:space="preserve">60 </w:t>
      </w:r>
      <w:r w:rsidRPr="1EC47CA2" w:rsidR="009A6536">
        <w:rPr>
          <w:rFonts w:ascii="DM Sans" w:hAnsi="DM Sans" w:eastAsia="DM Sans" w:cs="DM Sans"/>
          <w:b w:val="1"/>
          <w:bCs w:val="1"/>
          <w:sz w:val="22"/>
          <w:szCs w:val="22"/>
          <w:lang w:val="en-US"/>
        </w:rPr>
        <w:t>centros</w:t>
      </w:r>
      <w:r w:rsidRPr="1EC47CA2" w:rsidR="009A6536">
        <w:rPr>
          <w:rFonts w:ascii="DM Sans" w:hAnsi="DM Sans" w:eastAsia="DM Sans" w:cs="DM Sans"/>
          <w:b w:val="1"/>
          <w:bCs w:val="1"/>
          <w:sz w:val="22"/>
          <w:szCs w:val="22"/>
          <w:lang w:val="en-US"/>
        </w:rPr>
        <w:t xml:space="preserve"> de </w:t>
      </w:r>
      <w:r w:rsidRPr="1EC47CA2" w:rsidR="009A6536">
        <w:rPr>
          <w:rFonts w:ascii="DM Sans" w:hAnsi="DM Sans" w:eastAsia="DM Sans" w:cs="DM Sans"/>
          <w:b w:val="1"/>
          <w:bCs w:val="1"/>
          <w:sz w:val="22"/>
          <w:szCs w:val="22"/>
          <w:lang w:val="en-US"/>
        </w:rPr>
        <w:t>soluciones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.</w:t>
      </w:r>
    </w:p>
    <w:p w:rsidR="00186E2F" w:rsidP="1EC47CA2" w:rsidRDefault="009A6536" w14:paraId="00000007" w14:textId="77777777">
      <w:pPr>
        <w:pStyle w:val="Normal1"/>
        <w:spacing w:before="240" w:after="240" w:line="276" w:lineRule="auto"/>
        <w:ind w:right="-7"/>
        <w:jc w:val="both"/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</w:pP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 xml:space="preserve">“Estamos 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>muy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>contentos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 xml:space="preserve"> de 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>formar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>parte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>ahora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 xml:space="preserve"> del Grupo Fortidia», 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>afirmó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b w:val="1"/>
          <w:bCs w:val="1"/>
          <w:i w:val="1"/>
          <w:iCs w:val="1"/>
          <w:sz w:val="22"/>
          <w:szCs w:val="22"/>
          <w:lang w:val="en-US"/>
        </w:rPr>
        <w:t>Ilan Epelbaum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 xml:space="preserve">, actual </w:t>
      </w:r>
      <w:r w:rsidRPr="1EC47CA2" w:rsidR="009A6536">
        <w:rPr>
          <w:rFonts w:ascii="DM Sans" w:hAnsi="DM Sans" w:eastAsia="DM Sans" w:cs="DM Sans"/>
          <w:b w:val="1"/>
          <w:bCs w:val="1"/>
          <w:i w:val="1"/>
          <w:iCs w:val="1"/>
          <w:sz w:val="22"/>
          <w:szCs w:val="22"/>
          <w:lang w:val="en-US"/>
        </w:rPr>
        <w:t>Director General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 xml:space="preserve"> de </w:t>
      </w:r>
      <w:r w:rsidRPr="1EC47CA2" w:rsidR="009A6536">
        <w:rPr>
          <w:rFonts w:ascii="DM Sans" w:hAnsi="DM Sans" w:eastAsia="DM Sans" w:cs="DM Sans"/>
          <w:b w:val="1"/>
          <w:bCs w:val="1"/>
          <w:i w:val="1"/>
          <w:iCs w:val="1"/>
          <w:sz w:val="22"/>
          <w:szCs w:val="22"/>
          <w:lang w:val="en-US"/>
        </w:rPr>
        <w:t>MBE México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 xml:space="preserve">. «Los 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>futuros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>desarrollos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 xml:space="preserve"> y 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>sinergias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 xml:space="preserve"> que 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>podemos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>aprovechar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>juntos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 xml:space="preserve"> son un 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>fantástico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>catalizador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 xml:space="preserve"> para 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>el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>crecimiento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 xml:space="preserve"> de la 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>marca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>Mail Boxes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 xml:space="preserve"> Etc. 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>en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 xml:space="preserve"> México. 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>Compartimos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 xml:space="preserve"> con Fortidia 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>una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>fuerte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>alineación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>en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>valores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 xml:space="preserve">, 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>cultura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 xml:space="preserve"> y, 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>sobre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>todo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 xml:space="preserve">, un 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>enfoque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>en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 xml:space="preserve"> la 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>satisfacción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 xml:space="preserve"> del 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>cliente</w:t>
      </w:r>
      <w:r w:rsidRPr="1EC47CA2" w:rsidR="009A6536"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  <w:t>”.</w:t>
      </w:r>
    </w:p>
    <w:p w:rsidR="00186E2F" w:rsidP="1EC47CA2" w:rsidRDefault="009A6536" w14:paraId="00000008" w14:textId="77777777">
      <w:pPr>
        <w:pStyle w:val="Normal1"/>
        <w:spacing w:before="240" w:after="240" w:line="276" w:lineRule="auto"/>
        <w:jc w:val="both"/>
        <w:rPr>
          <w:rFonts w:ascii="DM Sans" w:hAnsi="DM Sans" w:eastAsia="DM Sans" w:cs="DM Sans"/>
          <w:i w:val="1"/>
          <w:iCs w:val="1"/>
          <w:sz w:val="22"/>
          <w:szCs w:val="22"/>
          <w:lang w:val="en-US"/>
        </w:rPr>
      </w:pPr>
      <w:r w:rsidRPr="1EC47CA2" w:rsidR="009A6536">
        <w:rPr>
          <w:rFonts w:ascii="DM Sans" w:hAnsi="DM Sans" w:eastAsia="DM Sans" w:cs="DM Sans"/>
          <w:b w:val="1"/>
          <w:bCs w:val="1"/>
          <w:sz w:val="22"/>
          <w:szCs w:val="22"/>
          <w:lang w:val="en-US"/>
        </w:rPr>
        <w:t>Paolo Fiorelli, Presidente y CEO de Fortidia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,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comentó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: “Nos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complace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dar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la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bienvenida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a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MBE México al Grupo Fortidia entre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los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denominados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países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de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operación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directa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.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Esperamos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trabajar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juntos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para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fortalecer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aún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más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nuestra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oferta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de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soluciones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de alto valor para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los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clientes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del mercado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mexicano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”.</w:t>
      </w:r>
    </w:p>
    <w:p w:rsidR="00186E2F" w:rsidP="1EC47CA2" w:rsidRDefault="009A6536" w14:paraId="00000009" w14:textId="77777777">
      <w:pPr>
        <w:pStyle w:val="Normal1"/>
        <w:spacing w:before="240" w:after="240" w:line="276" w:lineRule="auto"/>
        <w:jc w:val="both"/>
        <w:rPr>
          <w:rFonts w:ascii="DM Sans" w:hAnsi="DM Sans" w:eastAsia="DM Sans" w:cs="DM Sans"/>
          <w:sz w:val="22"/>
          <w:szCs w:val="22"/>
          <w:lang w:val="en-US"/>
        </w:rPr>
      </w:pP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Esta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adquisición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representa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un nuevo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capítulo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de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oportunidades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tanto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para MBE México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como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para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el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ecosistema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más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amplio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de Fortidia,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reforzando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el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compromiso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del Grupo con la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innovación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,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el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crecimiento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sostenible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y la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excelencia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en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el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servicio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a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>escala</w:t>
      </w:r>
      <w:r w:rsidRPr="1EC47CA2" w:rsidR="009A6536">
        <w:rPr>
          <w:rFonts w:ascii="DM Sans" w:hAnsi="DM Sans" w:eastAsia="DM Sans" w:cs="DM Sans"/>
          <w:sz w:val="22"/>
          <w:szCs w:val="22"/>
          <w:lang w:val="en-US"/>
        </w:rPr>
        <w:t xml:space="preserve"> global.</w:t>
      </w:r>
    </w:p>
    <w:p w:rsidR="00186E2F" w:rsidRDefault="00186E2F" w14:paraId="0000000A" w14:textId="77777777">
      <w:pPr>
        <w:pStyle w:val="Normal1"/>
        <w:spacing w:before="240" w:after="160" w:line="276" w:lineRule="auto"/>
        <w:jc w:val="both"/>
        <w:rPr>
          <w:rFonts w:ascii="DM Sans" w:hAnsi="DM Sans" w:eastAsia="DM Sans" w:cs="DM Sans"/>
          <w:sz w:val="22"/>
          <w:szCs w:val="22"/>
        </w:rPr>
      </w:pPr>
    </w:p>
    <w:p w:rsidR="00186E2F" w:rsidRDefault="009A6536" w14:paraId="0000000B" w14:textId="77777777">
      <w:pPr>
        <w:pStyle w:val="Normal1"/>
        <w:spacing w:before="240" w:after="160" w:line="276" w:lineRule="auto"/>
        <w:jc w:val="both"/>
        <w:rPr>
          <w:rFonts w:ascii="DM Sans" w:hAnsi="DM Sans" w:eastAsia="DM Sans" w:cs="DM Sans"/>
          <w:sz w:val="22"/>
          <w:szCs w:val="22"/>
        </w:rPr>
      </w:pPr>
      <w:r>
        <w:rPr>
          <w:rFonts w:ascii="DM Sans" w:hAnsi="DM Sans" w:eastAsia="DM Sans" w:cs="DM Sans"/>
          <w:sz w:val="22"/>
          <w:szCs w:val="22"/>
        </w:rPr>
        <w:t xml:space="preserve">  </w:t>
      </w:r>
    </w:p>
    <w:p w:rsidR="00186E2F" w:rsidRDefault="00186E2F" w14:paraId="0000000C" w14:textId="77777777">
      <w:pPr>
        <w:pStyle w:val="Normal1"/>
        <w:spacing w:before="240" w:after="160" w:line="276" w:lineRule="auto"/>
        <w:jc w:val="both"/>
        <w:rPr>
          <w:rFonts w:ascii="DM Sans" w:hAnsi="DM Sans" w:eastAsia="DM Sans" w:cs="DM Sans"/>
          <w:sz w:val="22"/>
          <w:szCs w:val="22"/>
        </w:rPr>
      </w:pPr>
    </w:p>
    <w:p w:rsidR="00186E2F" w:rsidRDefault="009A6536" w14:paraId="0000000D" w14:textId="77777777">
      <w:pPr>
        <w:pStyle w:val="Normal1"/>
        <w:spacing w:before="240" w:after="240" w:line="276" w:lineRule="auto"/>
        <w:jc w:val="both"/>
        <w:rPr>
          <w:rFonts w:ascii="DM Sans" w:hAnsi="DM Sans" w:eastAsia="DM Sans" w:cs="DM Sans"/>
          <w:b/>
          <w:sz w:val="22"/>
          <w:szCs w:val="22"/>
          <w:u w:val="single"/>
        </w:rPr>
      </w:pPr>
      <w:r>
        <w:rPr>
          <w:rFonts w:ascii="DM Sans" w:hAnsi="DM Sans" w:eastAsia="DM Sans" w:cs="DM Sans"/>
          <w:b/>
          <w:sz w:val="22"/>
          <w:szCs w:val="22"/>
          <w:u w:val="single"/>
        </w:rPr>
        <w:t xml:space="preserve"> </w:t>
      </w:r>
    </w:p>
    <w:p w:rsidR="00186E2F" w:rsidRDefault="00186E2F" w14:paraId="0000000E" w14:textId="77777777">
      <w:pPr>
        <w:pStyle w:val="Normal1"/>
        <w:spacing w:before="240" w:after="240" w:line="276" w:lineRule="auto"/>
        <w:jc w:val="both"/>
        <w:rPr>
          <w:rFonts w:ascii="DM Sans" w:hAnsi="DM Sans" w:eastAsia="DM Sans" w:cs="DM Sans"/>
          <w:b/>
          <w:sz w:val="22"/>
          <w:szCs w:val="22"/>
          <w:u w:val="single"/>
        </w:rPr>
      </w:pPr>
    </w:p>
    <w:p w:rsidR="00186E2F" w:rsidP="1EC47CA2" w:rsidRDefault="009A6536" w14:paraId="0000000F" w14:textId="77777777">
      <w:pPr>
        <w:pStyle w:val="Normal1"/>
        <w:spacing w:line="259" w:lineRule="auto"/>
        <w:jc w:val="both"/>
        <w:rPr>
          <w:rFonts w:ascii="DM Sans" w:hAnsi="DM Sans" w:eastAsia="DM Sans" w:cs="DM Sans"/>
          <w:b w:val="1"/>
          <w:bCs w:val="1"/>
          <w:sz w:val="16"/>
          <w:szCs w:val="16"/>
          <w:lang w:val="en-US"/>
        </w:rPr>
      </w:pPr>
      <w:r w:rsidRPr="1EC47CA2" w:rsidR="009A6536">
        <w:rPr>
          <w:rFonts w:ascii="DM Sans" w:hAnsi="DM Sans" w:eastAsia="DM Sans" w:cs="DM Sans"/>
          <w:b w:val="1"/>
          <w:bCs w:val="1"/>
          <w:sz w:val="16"/>
          <w:szCs w:val="16"/>
          <w:lang w:val="en-US"/>
        </w:rPr>
        <w:t>Acerca</w:t>
      </w:r>
      <w:r w:rsidRPr="1EC47CA2" w:rsidR="009A6536">
        <w:rPr>
          <w:rFonts w:ascii="DM Sans" w:hAnsi="DM Sans" w:eastAsia="DM Sans" w:cs="DM Sans"/>
          <w:b w:val="1"/>
          <w:bCs w:val="1"/>
          <w:sz w:val="16"/>
          <w:szCs w:val="16"/>
          <w:lang w:val="en-US"/>
        </w:rPr>
        <w:t xml:space="preserve"> de Fortidia</w:t>
      </w:r>
    </w:p>
    <w:p w:rsidR="00186E2F" w:rsidRDefault="00186E2F" w14:paraId="00000010" w14:textId="77777777">
      <w:pPr>
        <w:pStyle w:val="Normal1"/>
        <w:spacing w:line="259" w:lineRule="auto"/>
        <w:jc w:val="both"/>
        <w:rPr>
          <w:rFonts w:ascii="DM Sans" w:hAnsi="DM Sans" w:eastAsia="DM Sans" w:cs="DM Sans"/>
          <w:color w:val="467886"/>
          <w:sz w:val="16"/>
          <w:szCs w:val="16"/>
        </w:rPr>
      </w:pPr>
    </w:p>
    <w:p w:rsidR="00186E2F" w:rsidP="1EC47CA2" w:rsidRDefault="009A6536" w14:paraId="00000011" w14:textId="77777777">
      <w:pPr>
        <w:pStyle w:val="Normal1"/>
        <w:spacing w:line="259" w:lineRule="auto"/>
        <w:jc w:val="both"/>
        <w:rPr>
          <w:rFonts w:ascii="DM Sans" w:hAnsi="DM Sans" w:eastAsia="DM Sans" w:cs="DM Sans"/>
          <w:sz w:val="16"/>
          <w:szCs w:val="16"/>
          <w:lang w:val="en-US"/>
        </w:rPr>
      </w:pP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Fortidia es la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identidad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de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marca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de MBE Worldwide S.p.A.,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una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empresa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privada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con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sede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en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Italia, y sus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filiales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. Fortidia es un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facilitador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del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comercio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global para las micro,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pequeñas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y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medianas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empresas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y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los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consumidores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gracias a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su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plataforma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, que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incluye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marcas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que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ofrecen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soluciones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de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comercio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electrónico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,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logística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,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envío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, marketing e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impresión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: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PrestaShop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,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Mail Boxes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Etc. (fuera de EE. UU. y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Canadá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), World Options, PostNet, PACK &amp; SEND, AlphaGraphics, Multicopy, Print Speak, GEL Proximity y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Sped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ingo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. En 2024, la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combinación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de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su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plataforma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física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, que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incluye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más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de 3130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centros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de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soluciones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empresariales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en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57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países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con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más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de 14 000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asociados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, con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su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plataforma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de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comercio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electrónico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PrestaShop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,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prestó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servicio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a 1,1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millones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de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clientes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empresariales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en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todo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el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mundo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,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generando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1400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millones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de euros (1500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millones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de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dólares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estadounidenses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) de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ingresos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brutos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en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todo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el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sistema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y 22 000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millones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de euros (23 000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millones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de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dólares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estadounidenses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) de valor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bruto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de la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mercancía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.</w:t>
      </w:r>
    </w:p>
    <w:p w:rsidR="00186E2F" w:rsidRDefault="00186E2F" w14:paraId="00000012" w14:textId="77777777">
      <w:pPr>
        <w:pStyle w:val="Normal1"/>
        <w:spacing w:line="259" w:lineRule="auto"/>
        <w:jc w:val="both"/>
        <w:rPr>
          <w:rFonts w:ascii="DM Sans" w:hAnsi="DM Sans" w:eastAsia="DM Sans" w:cs="DM Sans"/>
          <w:sz w:val="16"/>
          <w:szCs w:val="16"/>
        </w:rPr>
      </w:pPr>
    </w:p>
    <w:p w:rsidR="00186E2F" w:rsidRDefault="00186E2F" w14:paraId="00000013" w14:textId="77777777">
      <w:pPr>
        <w:pStyle w:val="Normal1"/>
        <w:spacing w:line="259" w:lineRule="auto"/>
        <w:jc w:val="both"/>
        <w:rPr>
          <w:rFonts w:ascii="DM Sans" w:hAnsi="DM Sans" w:eastAsia="DM Sans" w:cs="DM Sans"/>
          <w:sz w:val="16"/>
          <w:szCs w:val="16"/>
        </w:rPr>
      </w:pPr>
    </w:p>
    <w:p w:rsidR="00186E2F" w:rsidP="1EC47CA2" w:rsidRDefault="009A6536" w14:paraId="00000014" w14:textId="77777777">
      <w:pPr>
        <w:pStyle w:val="Normal1"/>
        <w:spacing w:line="259" w:lineRule="auto"/>
        <w:jc w:val="center"/>
        <w:rPr>
          <w:rFonts w:ascii="DM Sans" w:hAnsi="DM Sans" w:eastAsia="DM Sans" w:cs="DM Sans"/>
          <w:color w:val="45818E"/>
          <w:sz w:val="16"/>
          <w:szCs w:val="16"/>
          <w:lang w:val="en-US"/>
        </w:rPr>
      </w:pP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Para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obtener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más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información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,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visite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>los</w:t>
      </w:r>
      <w:r w:rsidRPr="1EC47CA2" w:rsidR="009A6536">
        <w:rPr>
          <w:rFonts w:ascii="DM Sans" w:hAnsi="DM Sans" w:eastAsia="DM Sans" w:cs="DM Sans"/>
          <w:sz w:val="16"/>
          <w:szCs w:val="16"/>
          <w:lang w:val="en-US"/>
        </w:rPr>
        <w:t xml:space="preserve"> sitios web del Grupo Fortidia:</w:t>
      </w:r>
      <w:r>
        <w:br/>
      </w:r>
      <w:hyperlink r:id="Rf676cb90dd6240c5">
        <w:r w:rsidRPr="1EC47CA2" w:rsidR="009A6536">
          <w:rPr>
            <w:rFonts w:ascii="DM Sans" w:hAnsi="DM Sans" w:eastAsia="DM Sans" w:cs="DM Sans"/>
            <w:color w:val="45818E"/>
            <w:sz w:val="16"/>
            <w:szCs w:val="16"/>
            <w:u w:val="single"/>
            <w:lang w:val="en-US"/>
          </w:rPr>
          <w:t>www.fortidia.com</w:t>
        </w:r>
      </w:hyperlink>
      <w:r w:rsidRPr="1EC47CA2" w:rsidR="009A6536">
        <w:rPr>
          <w:rFonts w:ascii="DM Sans" w:hAnsi="DM Sans" w:eastAsia="DM Sans" w:cs="DM Sans"/>
          <w:color w:val="45818E"/>
          <w:sz w:val="16"/>
          <w:szCs w:val="16"/>
          <w:lang w:val="en-US"/>
        </w:rPr>
        <w:t xml:space="preserve"> - </w:t>
      </w:r>
      <w:hyperlink r:id="Rd8bc30000c254810">
        <w:r w:rsidRPr="1EC47CA2" w:rsidR="009A6536">
          <w:rPr>
            <w:rFonts w:ascii="DM Sans" w:hAnsi="DM Sans" w:eastAsia="DM Sans" w:cs="DM Sans"/>
            <w:color w:val="45818E"/>
            <w:sz w:val="16"/>
            <w:szCs w:val="16"/>
            <w:u w:val="single"/>
            <w:lang w:val="en-US"/>
          </w:rPr>
          <w:t>www.prestashop.com/en</w:t>
        </w:r>
      </w:hyperlink>
      <w:r w:rsidRPr="1EC47CA2" w:rsidR="009A6536">
        <w:rPr>
          <w:rFonts w:ascii="DM Sans" w:hAnsi="DM Sans" w:eastAsia="DM Sans" w:cs="DM Sans"/>
          <w:color w:val="45818E"/>
          <w:sz w:val="16"/>
          <w:szCs w:val="16"/>
          <w:lang w:val="en-US"/>
        </w:rPr>
        <w:t xml:space="preserve"> - </w:t>
      </w:r>
      <w:hyperlink r:id="Rba97e87727744faa">
        <w:r w:rsidRPr="1EC47CA2" w:rsidR="009A6536">
          <w:rPr>
            <w:rFonts w:ascii="DM Sans" w:hAnsi="DM Sans" w:eastAsia="DM Sans" w:cs="DM Sans"/>
            <w:color w:val="45818E"/>
            <w:sz w:val="16"/>
            <w:szCs w:val="16"/>
            <w:u w:val="single"/>
            <w:lang w:val="en-US"/>
          </w:rPr>
          <w:t>www.mbeglobal.com</w:t>
        </w:r>
      </w:hyperlink>
      <w:r w:rsidRPr="1EC47CA2" w:rsidR="009A6536">
        <w:rPr>
          <w:rFonts w:ascii="DM Sans" w:hAnsi="DM Sans" w:eastAsia="DM Sans" w:cs="DM Sans"/>
          <w:color w:val="45818E"/>
          <w:sz w:val="16"/>
          <w:szCs w:val="16"/>
          <w:lang w:val="en-US"/>
        </w:rPr>
        <w:t xml:space="preserve"> - </w:t>
      </w:r>
      <w:hyperlink r:id="R56f07dcf1cbe4af8">
        <w:r w:rsidRPr="1EC47CA2" w:rsidR="009A6536">
          <w:rPr>
            <w:rFonts w:ascii="DM Sans" w:hAnsi="DM Sans" w:eastAsia="DM Sans" w:cs="DM Sans"/>
            <w:color w:val="45818E"/>
            <w:sz w:val="16"/>
            <w:szCs w:val="16"/>
            <w:u w:val="single"/>
            <w:lang w:val="en-US"/>
          </w:rPr>
          <w:t>www.mbe.it</w:t>
        </w:r>
      </w:hyperlink>
      <w:r w:rsidRPr="1EC47CA2" w:rsidR="009A6536">
        <w:rPr>
          <w:rFonts w:ascii="DM Sans" w:hAnsi="DM Sans" w:eastAsia="DM Sans" w:cs="DM Sans"/>
          <w:color w:val="45818E"/>
          <w:sz w:val="16"/>
          <w:szCs w:val="16"/>
          <w:lang w:val="en-US"/>
        </w:rPr>
        <w:t xml:space="preserve"> - </w:t>
      </w:r>
      <w:hyperlink r:id="R985c327471d240ce">
        <w:r w:rsidRPr="1EC47CA2" w:rsidR="009A6536">
          <w:rPr>
            <w:rFonts w:ascii="DM Sans" w:hAnsi="DM Sans" w:eastAsia="DM Sans" w:cs="DM Sans"/>
            <w:color w:val="45818E"/>
            <w:sz w:val="16"/>
            <w:szCs w:val="16"/>
            <w:u w:val="single"/>
            <w:lang w:val="en-US"/>
          </w:rPr>
          <w:t>www.mbe.es</w:t>
        </w:r>
      </w:hyperlink>
      <w:r w:rsidRPr="1EC47CA2" w:rsidR="009A6536">
        <w:rPr>
          <w:rFonts w:ascii="DM Sans" w:hAnsi="DM Sans" w:eastAsia="DM Sans" w:cs="DM Sans"/>
          <w:color w:val="45818E"/>
          <w:sz w:val="16"/>
          <w:szCs w:val="16"/>
          <w:lang w:val="en-US"/>
        </w:rPr>
        <w:t xml:space="preserve"> - </w:t>
      </w:r>
      <w:hyperlink r:id="R1d38b531f6df407e">
        <w:r w:rsidRPr="1EC47CA2" w:rsidR="009A6536">
          <w:rPr>
            <w:rFonts w:ascii="DM Sans" w:hAnsi="DM Sans" w:eastAsia="DM Sans" w:cs="DM Sans"/>
            <w:color w:val="45818E"/>
            <w:sz w:val="16"/>
            <w:szCs w:val="16"/>
            <w:u w:val="single"/>
            <w:lang w:val="en-US"/>
          </w:rPr>
          <w:t>www.mbe.de</w:t>
        </w:r>
      </w:hyperlink>
      <w:r w:rsidRPr="1EC47CA2" w:rsidR="009A6536">
        <w:rPr>
          <w:rFonts w:ascii="DM Sans" w:hAnsi="DM Sans" w:eastAsia="DM Sans" w:cs="DM Sans"/>
          <w:color w:val="45818E"/>
          <w:sz w:val="16"/>
          <w:szCs w:val="16"/>
          <w:lang w:val="en-US"/>
        </w:rPr>
        <w:t xml:space="preserve"> - </w:t>
      </w:r>
      <w:hyperlink r:id="R294b872ea1cd436e">
        <w:r w:rsidRPr="1EC47CA2" w:rsidR="009A6536">
          <w:rPr>
            <w:rFonts w:ascii="DM Sans" w:hAnsi="DM Sans" w:eastAsia="DM Sans" w:cs="DM Sans"/>
            <w:color w:val="45818E"/>
            <w:sz w:val="16"/>
            <w:szCs w:val="16"/>
            <w:u w:val="single"/>
            <w:lang w:val="en-US"/>
          </w:rPr>
          <w:t>www.mbefrance.fr</w:t>
        </w:r>
      </w:hyperlink>
      <w:r w:rsidRPr="1EC47CA2" w:rsidR="009A6536">
        <w:rPr>
          <w:rFonts w:ascii="DM Sans" w:hAnsi="DM Sans" w:eastAsia="DM Sans" w:cs="DM Sans"/>
          <w:color w:val="45818E"/>
          <w:sz w:val="16"/>
          <w:szCs w:val="16"/>
          <w:lang w:val="en-US"/>
        </w:rPr>
        <w:t xml:space="preserve"> - </w:t>
      </w:r>
      <w:hyperlink r:id="Rb019e657cd984f7a">
        <w:r w:rsidRPr="1EC47CA2" w:rsidR="009A6536">
          <w:rPr>
            <w:rFonts w:ascii="DM Sans" w:hAnsi="DM Sans" w:eastAsia="DM Sans" w:cs="DM Sans"/>
            <w:color w:val="45818E"/>
            <w:sz w:val="16"/>
            <w:szCs w:val="16"/>
            <w:u w:val="single"/>
            <w:lang w:val="en-US"/>
          </w:rPr>
          <w:t>www.mbe.pl</w:t>
        </w:r>
      </w:hyperlink>
      <w:r w:rsidRPr="1EC47CA2" w:rsidR="009A6536">
        <w:rPr>
          <w:rFonts w:ascii="DM Sans" w:hAnsi="DM Sans" w:eastAsia="DM Sans" w:cs="DM Sans"/>
          <w:color w:val="45818E"/>
          <w:sz w:val="16"/>
          <w:szCs w:val="16"/>
          <w:lang w:val="en-US"/>
        </w:rPr>
        <w:t xml:space="preserve"> - </w:t>
      </w:r>
      <w:hyperlink r:id="R1e58156cb1cb4b40">
        <w:r w:rsidRPr="1EC47CA2" w:rsidR="009A6536">
          <w:rPr>
            <w:rFonts w:ascii="DM Sans" w:hAnsi="DM Sans" w:eastAsia="DM Sans" w:cs="DM Sans"/>
            <w:color w:val="45818E"/>
            <w:sz w:val="16"/>
            <w:szCs w:val="16"/>
            <w:u w:val="single"/>
            <w:lang w:val="en-US"/>
          </w:rPr>
          <w:t>www.mbe.pt</w:t>
        </w:r>
      </w:hyperlink>
      <w:r w:rsidRPr="1EC47CA2" w:rsidR="009A6536">
        <w:rPr>
          <w:rFonts w:ascii="DM Sans" w:hAnsi="DM Sans" w:eastAsia="DM Sans" w:cs="DM Sans"/>
          <w:color w:val="45818E"/>
          <w:sz w:val="16"/>
          <w:szCs w:val="16"/>
          <w:lang w:val="en-US"/>
        </w:rPr>
        <w:t xml:space="preserve"> - </w:t>
      </w:r>
      <w:hyperlink r:id="R655dbc6780ff47d5">
        <w:r w:rsidRPr="1EC47CA2" w:rsidR="009A6536">
          <w:rPr>
            <w:rFonts w:ascii="DM Sans" w:hAnsi="DM Sans" w:eastAsia="DM Sans" w:cs="DM Sans"/>
            <w:color w:val="45818E"/>
            <w:sz w:val="16"/>
            <w:szCs w:val="16"/>
            <w:u w:val="single"/>
            <w:lang w:val="en-US"/>
          </w:rPr>
          <w:t>www.mbe.co.uk</w:t>
        </w:r>
      </w:hyperlink>
      <w:r w:rsidRPr="1EC47CA2" w:rsidR="009A6536">
        <w:rPr>
          <w:rFonts w:ascii="DM Sans" w:hAnsi="DM Sans" w:eastAsia="DM Sans" w:cs="DM Sans"/>
          <w:color w:val="45818E"/>
          <w:sz w:val="16"/>
          <w:szCs w:val="16"/>
          <w:lang w:val="en-US"/>
        </w:rPr>
        <w:t xml:space="preserve"> - </w:t>
      </w:r>
      <w:hyperlink r:id="R756a018b51024398">
        <w:r w:rsidRPr="1EC47CA2" w:rsidR="009A6536">
          <w:rPr>
            <w:rFonts w:ascii="DM Sans" w:hAnsi="DM Sans" w:eastAsia="DM Sans" w:cs="DM Sans"/>
            <w:color w:val="45818E"/>
            <w:sz w:val="16"/>
            <w:szCs w:val="16"/>
            <w:u w:val="single"/>
            <w:lang w:val="en-US"/>
          </w:rPr>
          <w:t>www.postnet.com</w:t>
        </w:r>
      </w:hyperlink>
      <w:r w:rsidRPr="1EC47CA2" w:rsidR="009A6536">
        <w:rPr>
          <w:rFonts w:ascii="DM Sans" w:hAnsi="DM Sans" w:eastAsia="DM Sans" w:cs="DM Sans"/>
          <w:color w:val="45818E"/>
          <w:sz w:val="16"/>
          <w:szCs w:val="16"/>
          <w:lang w:val="en-US"/>
        </w:rPr>
        <w:t xml:space="preserve"> - </w:t>
      </w:r>
      <w:hyperlink r:id="Rde7608b71ce341a5">
        <w:r w:rsidRPr="1EC47CA2" w:rsidR="009A6536">
          <w:rPr>
            <w:rFonts w:ascii="DM Sans" w:hAnsi="DM Sans" w:eastAsia="DM Sans" w:cs="DM Sans"/>
            <w:color w:val="45818E"/>
            <w:sz w:val="16"/>
            <w:szCs w:val="16"/>
            <w:u w:val="single"/>
            <w:lang w:val="en-US"/>
          </w:rPr>
          <w:t>www.packsend.com.au</w:t>
        </w:r>
      </w:hyperlink>
      <w:r w:rsidRPr="1EC47CA2" w:rsidR="009A6536">
        <w:rPr>
          <w:rFonts w:ascii="DM Sans" w:hAnsi="DM Sans" w:eastAsia="DM Sans" w:cs="DM Sans"/>
          <w:color w:val="45818E"/>
          <w:sz w:val="16"/>
          <w:szCs w:val="16"/>
          <w:lang w:val="en-US"/>
        </w:rPr>
        <w:t xml:space="preserve"> - </w:t>
      </w:r>
      <w:hyperlink r:id="R42fbfe2053604729">
        <w:r w:rsidRPr="1EC47CA2" w:rsidR="009A6536">
          <w:rPr>
            <w:rFonts w:ascii="DM Sans" w:hAnsi="DM Sans" w:eastAsia="DM Sans" w:cs="DM Sans"/>
            <w:color w:val="45818E"/>
            <w:sz w:val="16"/>
            <w:szCs w:val="16"/>
            <w:u w:val="single"/>
            <w:lang w:val="en-US"/>
          </w:rPr>
          <w:t>www.packsend.co.uk</w:t>
        </w:r>
      </w:hyperlink>
      <w:r w:rsidRPr="1EC47CA2" w:rsidR="009A6536">
        <w:rPr>
          <w:rFonts w:ascii="DM Sans" w:hAnsi="DM Sans" w:eastAsia="DM Sans" w:cs="DM Sans"/>
          <w:color w:val="45818E"/>
          <w:sz w:val="16"/>
          <w:szCs w:val="16"/>
          <w:lang w:val="en-US"/>
        </w:rPr>
        <w:t xml:space="preserve"> - </w:t>
      </w:r>
      <w:hyperlink r:id="R448a8dff10844655">
        <w:r w:rsidRPr="1EC47CA2" w:rsidR="009A6536">
          <w:rPr>
            <w:rFonts w:ascii="DM Sans" w:hAnsi="DM Sans" w:eastAsia="DM Sans" w:cs="DM Sans"/>
            <w:color w:val="45818E"/>
            <w:sz w:val="16"/>
            <w:szCs w:val="16"/>
            <w:u w:val="single"/>
            <w:lang w:val="en-US"/>
          </w:rPr>
          <w:t>www.worldoptions.com</w:t>
        </w:r>
      </w:hyperlink>
      <w:r w:rsidRPr="1EC47CA2" w:rsidR="009A6536">
        <w:rPr>
          <w:rFonts w:ascii="DM Sans" w:hAnsi="DM Sans" w:eastAsia="DM Sans" w:cs="DM Sans"/>
          <w:color w:val="45818E"/>
          <w:sz w:val="16"/>
          <w:szCs w:val="16"/>
          <w:lang w:val="en-US"/>
        </w:rPr>
        <w:t xml:space="preserve"> - </w:t>
      </w:r>
      <w:hyperlink r:id="R61a0eb01586a4bd3">
        <w:r w:rsidRPr="1EC47CA2" w:rsidR="009A6536">
          <w:rPr>
            <w:rFonts w:ascii="DM Sans" w:hAnsi="DM Sans" w:eastAsia="DM Sans" w:cs="DM Sans"/>
            <w:color w:val="45818E"/>
            <w:sz w:val="16"/>
            <w:szCs w:val="16"/>
            <w:u w:val="single"/>
            <w:lang w:val="en-US"/>
          </w:rPr>
          <w:t>www.alphagraphics.com</w:t>
        </w:r>
      </w:hyperlink>
      <w:r w:rsidRPr="1EC47CA2" w:rsidR="009A6536">
        <w:rPr>
          <w:rFonts w:ascii="DM Sans" w:hAnsi="DM Sans" w:eastAsia="DM Sans" w:cs="DM Sans"/>
          <w:color w:val="45818E"/>
          <w:sz w:val="16"/>
          <w:szCs w:val="16"/>
          <w:lang w:val="en-US"/>
        </w:rPr>
        <w:t xml:space="preserve"> - </w:t>
      </w:r>
      <w:hyperlink r:id="R8d309883de6a46f6">
        <w:r w:rsidRPr="1EC47CA2" w:rsidR="009A6536">
          <w:rPr>
            <w:rFonts w:ascii="DM Sans" w:hAnsi="DM Sans" w:eastAsia="DM Sans" w:cs="DM Sans"/>
            <w:color w:val="45818E"/>
            <w:sz w:val="16"/>
            <w:szCs w:val="16"/>
            <w:u w:val="single"/>
            <w:lang w:val="en-US"/>
          </w:rPr>
          <w:t>www.multicopy.nl</w:t>
        </w:r>
      </w:hyperlink>
      <w:r w:rsidRPr="1EC47CA2" w:rsidR="009A6536">
        <w:rPr>
          <w:rFonts w:ascii="DM Sans" w:hAnsi="DM Sans" w:eastAsia="DM Sans" w:cs="DM Sans"/>
          <w:color w:val="45818E"/>
          <w:sz w:val="16"/>
          <w:szCs w:val="16"/>
          <w:lang w:val="en-US"/>
        </w:rPr>
        <w:t xml:space="preserve"> - </w:t>
      </w:r>
      <w:hyperlink r:id="Rc583b906809d4338">
        <w:r w:rsidRPr="1EC47CA2" w:rsidR="009A6536">
          <w:rPr>
            <w:rFonts w:ascii="DM Sans" w:hAnsi="DM Sans" w:eastAsia="DM Sans" w:cs="DM Sans"/>
            <w:color w:val="45818E"/>
            <w:sz w:val="16"/>
            <w:szCs w:val="16"/>
            <w:u w:val="single"/>
            <w:lang w:val="en-US"/>
          </w:rPr>
          <w:t>www.printspeak.com</w:t>
        </w:r>
      </w:hyperlink>
      <w:r w:rsidRPr="1EC47CA2" w:rsidR="009A6536">
        <w:rPr>
          <w:rFonts w:ascii="DM Sans" w:hAnsi="DM Sans" w:eastAsia="DM Sans" w:cs="DM Sans"/>
          <w:color w:val="45818E"/>
          <w:sz w:val="16"/>
          <w:szCs w:val="16"/>
          <w:lang w:val="en-US"/>
        </w:rPr>
        <w:t xml:space="preserve"> - </w:t>
      </w:r>
      <w:hyperlink r:id="R901f1f74a02b457a">
        <w:r w:rsidRPr="1EC47CA2" w:rsidR="009A6536">
          <w:rPr>
            <w:rFonts w:ascii="DM Sans" w:hAnsi="DM Sans" w:eastAsia="DM Sans" w:cs="DM Sans"/>
            <w:color w:val="45818E"/>
            <w:sz w:val="16"/>
            <w:szCs w:val="16"/>
            <w:u w:val="single"/>
            <w:lang w:val="en-US"/>
          </w:rPr>
          <w:t>www.gelproximity.com/en</w:t>
        </w:r>
      </w:hyperlink>
      <w:r w:rsidRPr="1EC47CA2" w:rsidR="009A6536">
        <w:rPr>
          <w:rFonts w:ascii="DM Sans" w:hAnsi="DM Sans" w:eastAsia="DM Sans" w:cs="DM Sans"/>
          <w:color w:val="45818E"/>
          <w:sz w:val="16"/>
          <w:szCs w:val="16"/>
          <w:lang w:val="en-US"/>
        </w:rPr>
        <w:t xml:space="preserve"> - </w:t>
      </w:r>
      <w:hyperlink r:id="Re31a3d59c91648a5">
        <w:r w:rsidRPr="1EC47CA2" w:rsidR="009A6536">
          <w:rPr>
            <w:rFonts w:ascii="DM Sans" w:hAnsi="DM Sans" w:eastAsia="DM Sans" w:cs="DM Sans"/>
            <w:color w:val="467886"/>
            <w:sz w:val="16"/>
            <w:szCs w:val="16"/>
            <w:u w:val="single"/>
            <w:lang w:val="en-US"/>
          </w:rPr>
          <w:t>www.spedingo.com/en</w:t>
        </w:r>
      </w:hyperlink>
      <w:r w:rsidRPr="1EC47CA2" w:rsidR="009A6536">
        <w:rPr>
          <w:rFonts w:ascii="DM Sans" w:hAnsi="DM Sans" w:eastAsia="DM Sans" w:cs="DM Sans"/>
          <w:color w:val="45818E"/>
          <w:sz w:val="16"/>
          <w:szCs w:val="16"/>
          <w:lang w:val="en-US"/>
        </w:rPr>
        <w:t xml:space="preserve"> </w:t>
      </w:r>
    </w:p>
    <w:p w:rsidR="00186E2F" w:rsidRDefault="00186E2F" w14:paraId="00000015" w14:textId="77777777">
      <w:pPr>
        <w:pStyle w:val="Normal1"/>
        <w:rPr>
          <w:rFonts w:ascii="DM Sans" w:hAnsi="DM Sans" w:eastAsia="DM Sans" w:cs="DM Sans"/>
          <w:b/>
          <w:sz w:val="22"/>
          <w:szCs w:val="22"/>
          <w:u w:val="single"/>
        </w:rPr>
      </w:pPr>
    </w:p>
    <w:sectPr w:rsidR="00186E2F">
      <w:headerReference w:type="default" r:id="rId29"/>
      <w:footerReference w:type="even" r:id="rId30"/>
      <w:footerReference w:type="default" r:id="rId31"/>
      <w:pgSz w:w="11901" w:h="16817" w:orient="portrait"/>
      <w:pgMar w:top="1134" w:right="1134" w:bottom="567" w:left="1134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A6536" w:rsidRDefault="009A6536" w14:paraId="60F596F0" w14:textId="77777777">
      <w:r>
        <w:separator/>
      </w:r>
    </w:p>
  </w:endnote>
  <w:endnote w:type="continuationSeparator" w:id="0">
    <w:p w:rsidR="009A6536" w:rsidRDefault="009A6536" w14:paraId="5D46170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altName w:val="Book Antiqua"/>
    <w:charset w:val="00"/>
    <w:family w:val="auto"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w:fontKey="{85A43C26-2EC5-400D-9B91-361E4A3C12C4}" r:id="rId1"/>
    <w:embedBold w:fontKey="{8F401E28-E3ED-4D7F-AAA9-CA0D96F439A2}" r:id="rId2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AF97A378-5EA9-4FD0-9463-A25891CA3E29}" r:id="rId3"/>
    <w:embedItalic w:fontKey="{AD27E1C5-B906-4DF5-9EAE-DC242950CE6F}" r:id="rId4"/>
  </w:font>
  <w:font w:name="DM Sans">
    <w:panose1 w:val="00000000000000000000"/>
    <w:charset w:val="00"/>
    <w:family w:val="auto"/>
    <w:pitch w:val="variable"/>
    <w:sig w:usb0="8000002F" w:usb1="5000205B" w:usb2="00000000" w:usb3="00000000" w:csb0="00000093" w:csb1="00000000"/>
    <w:embedRegular w:fontKey="{BD6C4E84-C723-456B-8C8B-753A597DA0CA}" r:id="rId5"/>
    <w:embedBold w:fontKey="{B5A8F1D8-AD2A-4719-A358-AF7EC1AB518E}" r:id="rId6"/>
    <w:embedItalic w:fontKey="{AFF7A46B-4390-450D-9054-1331A5498650}" r:id="rId7"/>
    <w:embedBoldItalic w:fontKey="{5F162385-3315-4778-8BD0-0BD69DC1C6B2}" r:id="rId8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85D2210B-DEDA-40B5-92A6-F3F3EE60A632}" r:id="rId9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FCBE2AAD-91D6-4EF0-9604-50A2CAA5974D}" r:id="rId1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86E2F" w:rsidRDefault="009A6536" w14:paraId="00000019" w14:textId="77777777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:rsidR="00186E2F" w:rsidRDefault="00186E2F" w14:paraId="0000001A" w14:textId="77777777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86E2F" w:rsidRDefault="009A6536" w14:paraId="00000017" w14:textId="77777777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:rsidR="00186E2F" w:rsidRDefault="00186E2F" w14:paraId="00000018" w14:textId="77777777">
    <w:pPr>
      <w:pStyle w:val="Normal1"/>
      <w:pBdr>
        <w:top w:val="nil"/>
        <w:left w:val="nil"/>
        <w:bottom w:val="nil"/>
        <w:right w:val="nil"/>
        <w:between w:val="nil"/>
      </w:pBdr>
      <w:tabs>
        <w:tab w:val="right" w:pos="9923"/>
      </w:tabs>
      <w:ind w:right="-567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A6536" w:rsidRDefault="009A6536" w14:paraId="60B053EC" w14:textId="77777777">
      <w:r>
        <w:separator/>
      </w:r>
    </w:p>
  </w:footnote>
  <w:footnote w:type="continuationSeparator" w:id="0">
    <w:p w:rsidR="009A6536" w:rsidRDefault="009A6536" w14:paraId="45E39783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186E2F" w:rsidRDefault="009A6536" w14:paraId="00000016" w14:textId="77777777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816"/>
        <w:tab w:val="right" w:pos="9633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2E51429" wp14:editId="07777777">
          <wp:simplePos x="0" y="0"/>
          <wp:positionH relativeFrom="column">
            <wp:posOffset>4314825</wp:posOffset>
          </wp:positionH>
          <wp:positionV relativeFrom="paragraph">
            <wp:posOffset>333375</wp:posOffset>
          </wp:positionV>
          <wp:extent cx="1961842" cy="363600"/>
          <wp:effectExtent l="0" t="0" r="0" b="0"/>
          <wp:wrapTopAndBottom distT="114300" distB="11430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61842" cy="363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6E2F"/>
    <w:rsid w:val="00186E2F"/>
    <w:rsid w:val="009A6536"/>
    <w:rsid w:val="00DD46E9"/>
    <w:rsid w:val="1EC47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E0E46E"/>
  <w15:docId w15:val="{F5763A8C-7039-4C21-8386-F7129D85C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hAnsi="Times New Roman" w:eastAsia="Times New Roman" w:cs="Times New Roman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ind w:left="142"/>
      <w:outlineLvl w:val="0"/>
    </w:pPr>
    <w:rPr>
      <w:rFonts w:ascii="Palatino" w:hAnsi="Palatino" w:eastAsia="Palatino" w:cs="Palatino"/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jc w:val="both"/>
      <w:outlineLvl w:val="1"/>
    </w:pPr>
    <w:rPr>
      <w:rFonts w:ascii="Palatino Linotype" w:hAnsi="Palatino Linotype" w:eastAsia="Palatino Linotype" w:cs="Palatino Linotype"/>
      <w:b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Arial" w:hAnsi="Arial" w:eastAsia="Arial" w:cs="Arial"/>
      <w:b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jc w:val="both"/>
      <w:outlineLvl w:val="3"/>
    </w:pPr>
    <w:rPr>
      <w:rFonts w:ascii="Palatino Linotype" w:hAnsi="Palatino Linotype" w:eastAsia="Palatino Linotype" w:cs="Palatino Linotype"/>
      <w:b/>
      <w:sz w:val="22"/>
      <w:szCs w:val="22"/>
      <w:u w:val="single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b/>
      <w:i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0" w:customStyle="1">
    <w:name w:val="Normal0"/>
  </w:style>
  <w:style w:type="table" w:styleId="NormalTable0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1" w:customStyle="1">
    <w:name w:val="Normal1"/>
  </w:style>
  <w:style w:type="table" w:styleId="NormalTable1" w:customStyle="1">
    <w:name w:val="Normal Table1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NormalTable2" w:customStyle="1">
    <w:name w:val="Normal Table2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0" w:customStyle="1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B66103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66103"/>
    <w:rPr>
      <w:color w:val="605E5C"/>
      <w:shd w:val="clear" w:color="auto" w:fill="E1DFDD"/>
    </w:rPr>
  </w:style>
  <w:style w:type="paragraph" w:styleId="Prrafodelista">
    <w:name w:val="List Paragraph"/>
    <w:uiPriority w:val="34"/>
    <w:qFormat/>
    <w:rsid w:val="000B0327"/>
    <w:pPr>
      <w:ind w:left="720"/>
      <w:contextualSpacing/>
    </w:pPr>
  </w:style>
  <w:style w:type="paragraph" w:styleId="NormalWeb">
    <w:name w:val="Normal (Web)"/>
    <w:uiPriority w:val="99"/>
    <w:semiHidden/>
    <w:unhideWhenUsed/>
    <w:rsid w:val="003B3F28"/>
    <w:pPr>
      <w:spacing w:before="100" w:beforeAutospacing="1" w:after="100" w:afterAutospacing="1"/>
    </w:pPr>
    <w:rPr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3B3F28"/>
    <w:rPr>
      <w:b/>
      <w:bCs/>
    </w:rPr>
  </w:style>
  <w:style w:type="paragraph" w:styleId="Sinespaciado">
    <w:name w:val="No Spacing"/>
    <w:uiPriority w:val="1"/>
    <w:qFormat/>
    <w:rsid w:val="003B3F28"/>
  </w:style>
  <w:style w:type="paragraph" w:styleId="Subttulo">
    <w:name w:val="Subtitle"/>
    <w:basedOn w:val="Normal1"/>
    <w:next w:val="Normal1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33" /><Relationship Type="http://schemas.openxmlformats.org/officeDocument/2006/relationships/customXml" Target="../customXml/item2.xml" Id="rId2" /><Relationship Type="http://schemas.openxmlformats.org/officeDocument/2006/relationships/header" Target="header1.xml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ntTable" Target="fontTable.xml" Id="rId32" /><Relationship Type="http://schemas.openxmlformats.org/officeDocument/2006/relationships/styles" Target="styles.xml" Id="rId5" /><Relationship Type="http://schemas.openxmlformats.org/officeDocument/2006/relationships/footer" Target="footer2.xml" Id="rId31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Relationship Type="http://schemas.openxmlformats.org/officeDocument/2006/relationships/footer" Target="footer1.xml" Id="rId30" /><Relationship Type="http://schemas.openxmlformats.org/officeDocument/2006/relationships/footnotes" Target="footnotes.xml" Id="rId8" /><Relationship Type="http://schemas.openxmlformats.org/officeDocument/2006/relationships/hyperlink" Target="http://www.fortidia.com" TargetMode="External" Id="Rf676cb90dd6240c5" /><Relationship Type="http://schemas.openxmlformats.org/officeDocument/2006/relationships/hyperlink" Target="http://www.prestashop.com/en" TargetMode="External" Id="Rd8bc30000c254810" /><Relationship Type="http://schemas.openxmlformats.org/officeDocument/2006/relationships/hyperlink" Target="http://www.mbeglobal.com" TargetMode="External" Id="Rba97e87727744faa" /><Relationship Type="http://schemas.openxmlformats.org/officeDocument/2006/relationships/hyperlink" Target="http://www.mbe.it" TargetMode="External" Id="R56f07dcf1cbe4af8" /><Relationship Type="http://schemas.openxmlformats.org/officeDocument/2006/relationships/hyperlink" Target="http://www.mbe.es" TargetMode="External" Id="R985c327471d240ce" /><Relationship Type="http://schemas.openxmlformats.org/officeDocument/2006/relationships/hyperlink" Target="http://www.mbe.de" TargetMode="External" Id="R1d38b531f6df407e" /><Relationship Type="http://schemas.openxmlformats.org/officeDocument/2006/relationships/hyperlink" Target="http://www.mbefrance.fr" TargetMode="External" Id="R294b872ea1cd436e" /><Relationship Type="http://schemas.openxmlformats.org/officeDocument/2006/relationships/hyperlink" Target="http://www.mbe.pl" TargetMode="External" Id="Rb019e657cd984f7a" /><Relationship Type="http://schemas.openxmlformats.org/officeDocument/2006/relationships/hyperlink" Target="http://www.mbe.pt" TargetMode="External" Id="R1e58156cb1cb4b40" /><Relationship Type="http://schemas.openxmlformats.org/officeDocument/2006/relationships/hyperlink" Target="http://www.mbe.co.uk" TargetMode="External" Id="R655dbc6780ff47d5" /><Relationship Type="http://schemas.openxmlformats.org/officeDocument/2006/relationships/hyperlink" Target="http://www.postnet.com" TargetMode="External" Id="R756a018b51024398" /><Relationship Type="http://schemas.openxmlformats.org/officeDocument/2006/relationships/hyperlink" Target="http://www.packsend.com.au" TargetMode="External" Id="Rde7608b71ce341a5" /><Relationship Type="http://schemas.openxmlformats.org/officeDocument/2006/relationships/hyperlink" Target="http://www.packsend.co.uk" TargetMode="External" Id="R42fbfe2053604729" /><Relationship Type="http://schemas.openxmlformats.org/officeDocument/2006/relationships/hyperlink" Target="http://www.worldoptions.com" TargetMode="External" Id="R448a8dff10844655" /><Relationship Type="http://schemas.openxmlformats.org/officeDocument/2006/relationships/hyperlink" Target="http://www.alphagraphics.com" TargetMode="External" Id="R61a0eb01586a4bd3" /><Relationship Type="http://schemas.openxmlformats.org/officeDocument/2006/relationships/hyperlink" Target="http://www.multicopy.nl" TargetMode="External" Id="R8d309883de6a46f6" /><Relationship Type="http://schemas.openxmlformats.org/officeDocument/2006/relationships/hyperlink" Target="http://www.printspeak.com" TargetMode="External" Id="Rc583b906809d4338" /><Relationship Type="http://schemas.openxmlformats.org/officeDocument/2006/relationships/hyperlink" Target="http://www.gelproximity.com/en" TargetMode="External" Id="R901f1f74a02b457a" /><Relationship Type="http://schemas.openxmlformats.org/officeDocument/2006/relationships/hyperlink" Target="http://www.spedingo.com/en" TargetMode="External" Id="Re31a3d59c91648a5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8815F4626BCBF449E70A5F69ADCD31C" ma:contentTypeVersion="11" ma:contentTypeDescription="Crear nuevo documento." ma:contentTypeScope="" ma:versionID="a1e68ffcfc53cf66d8534d0f3017f763">
  <xsd:schema xmlns:xsd="http://www.w3.org/2001/XMLSchema" xmlns:xs="http://www.w3.org/2001/XMLSchema" xmlns:p="http://schemas.microsoft.com/office/2006/metadata/properties" xmlns:ns2="549d9b32-086f-4d1d-a400-c5b4faa47054" targetNamespace="http://schemas.microsoft.com/office/2006/metadata/properties" ma:root="true" ma:fieldsID="22589ea8423f9b9b44c3673f96716f0d" ns2:_="">
    <xsd:import namespace="549d9b32-086f-4d1d-a400-c5b4faa470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9d9b32-086f-4d1d-a400-c5b4faa470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RdvsfXjw+NEHlgW3CT1fHUIqZQ==">CgMxLjA4AHIhMUJSX0FFQ3U2dWFQRlcySW5WUmFmOGZGUHNkMldkT3FS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49d9b32-086f-4d1d-a400-c5b4faa47054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AE46331-A6B2-4667-9ED4-44278F0C2C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9d9b32-086f-4d1d-a400-c5b4faa470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3.xml><?xml version="1.0" encoding="utf-8"?>
<ds:datastoreItem xmlns:ds="http://schemas.openxmlformats.org/officeDocument/2006/customXml" ds:itemID="{EB2C8308-5290-4C57-8A33-9EA7BC496F9C}">
  <ds:schemaRefs>
    <ds:schemaRef ds:uri="http://schemas.microsoft.com/office/2006/metadata/properties"/>
    <ds:schemaRef ds:uri="http://schemas.microsoft.com/office/infopath/2007/PartnerControls"/>
    <ds:schemaRef ds:uri="549d9b32-086f-4d1d-a400-c5b4faa47054"/>
  </ds:schemaRefs>
</ds:datastoreItem>
</file>

<file path=customXml/itemProps4.xml><?xml version="1.0" encoding="utf-8"?>
<ds:datastoreItem xmlns:ds="http://schemas.openxmlformats.org/officeDocument/2006/customXml" ds:itemID="{F3C0E4BB-BF86-4392-A430-582C53E92CA4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Alda  Rebosio</dc:creator>
  <cp:lastModifiedBy>Alejandra Ferreiro Nuñez</cp:lastModifiedBy>
  <cp:revision>2</cp:revision>
  <dcterms:created xsi:type="dcterms:W3CDTF">2025-09-08T15:00:00Z</dcterms:created>
  <dcterms:modified xsi:type="dcterms:W3CDTF">2025-09-08T15:01:16Z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0x01010028815F4626BCBF449E70A5F69ADCD31C</vt:lpwstr>
  </property>
  <property fmtid="{D5CDD505-2E9C-101B-9397-08002B2CF9AE}" pid="3" name="MediaServiceImageTags">
    <vt:lpwstr/>
  </property>
</Properties>
</file>